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微软雅黑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安徽工程大学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  <w:r>
        <w:rPr>
          <w:rFonts w:hint="eastAsia" w:ascii="方正小标宋_GBK" w:hAnsi="方正小标宋_GBK" w:eastAsia="方正小标宋_GBK" w:cs="宋体"/>
          <w:bCs/>
          <w:color w:val="auto"/>
          <w:w w:val="68"/>
          <w:kern w:val="0"/>
          <w:sz w:val="60"/>
          <w:szCs w:val="44"/>
        </w:rPr>
        <w:t>202</w:t>
      </w:r>
      <w:r>
        <w:rPr>
          <w:rFonts w:hint="eastAsia" w:ascii="方正小标宋_GBK" w:hAnsi="方正小标宋_GBK" w:eastAsia="方正小标宋_GBK" w:cs="宋体"/>
          <w:bCs/>
          <w:color w:val="auto"/>
          <w:w w:val="68"/>
          <w:kern w:val="0"/>
          <w:sz w:val="60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宋体"/>
          <w:bCs/>
          <w:color w:val="auto"/>
          <w:w w:val="68"/>
          <w:kern w:val="0"/>
          <w:sz w:val="60"/>
          <w:szCs w:val="44"/>
        </w:rPr>
        <w:t>年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度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  <w:lang w:val="en-US" w:eastAsia="zh-CN"/>
        </w:rPr>
        <w:t>大学生讲思政课比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赛</w:t>
      </w:r>
    </w:p>
    <w:p>
      <w:pPr>
        <w:snapToGrid w:val="0"/>
        <w:spacing w:line="900" w:lineRule="exact"/>
        <w:jc w:val="center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</w:p>
    <w:p>
      <w:pPr>
        <w:spacing w:line="1100" w:lineRule="exact"/>
        <w:jc w:val="center"/>
        <w:rPr>
          <w:rFonts w:hint="eastAsia" w:ascii="方正行楷_GBK" w:hAnsi="方正行楷_GBK" w:eastAsia="方正行楷_GBK" w:cs="宋体"/>
          <w:bCs/>
          <w:color w:val="000000"/>
          <w:sz w:val="72"/>
          <w:szCs w:val="72"/>
        </w:rPr>
      </w:pPr>
      <w:r>
        <w:rPr>
          <w:rFonts w:hint="eastAsia" w:ascii="方正行楷_GBK" w:hAnsi="方正行楷_GBK" w:eastAsia="方正行楷_GBK" w:cs="宋体"/>
          <w:b/>
          <w:color w:val="000000"/>
          <w:sz w:val="72"/>
          <w:szCs w:val="72"/>
        </w:rPr>
        <w:t>教 学 设 计</w:t>
      </w:r>
    </w:p>
    <w:p>
      <w:pPr>
        <w:spacing w:line="900" w:lineRule="exact"/>
        <w:rPr>
          <w:rFonts w:eastAsia="仿宋_GB2312"/>
          <w:sz w:val="24"/>
          <w:u w:val="single"/>
        </w:rPr>
      </w:pPr>
    </w:p>
    <w:p>
      <w:pPr>
        <w:spacing w:line="9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　　　　　</w:t>
      </w:r>
      <w:r>
        <w:rPr>
          <w:rFonts w:hint="eastAsia" w:eastAsia="仿宋_GB2312"/>
          <w:b/>
          <w:bCs/>
          <w:sz w:val="24"/>
          <w:lang w:val="en-US" w:eastAsia="zh-CN"/>
        </w:rPr>
        <w:t>主 讲 人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</w:t>
      </w:r>
      <w:r>
        <w:rPr>
          <w:rFonts w:eastAsia="仿宋_GB2312"/>
          <w:sz w:val="24"/>
          <w:u w:val="single"/>
        </w:rPr>
        <w:t>　　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>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>　　　</w:t>
      </w:r>
    </w:p>
    <w:p>
      <w:pPr>
        <w:spacing w:line="900" w:lineRule="exact"/>
        <w:ind w:firstLine="1205" w:firstLineChars="500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专    业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</w:t>
      </w:r>
      <w:r>
        <w:rPr>
          <w:rFonts w:eastAsia="仿宋_GB2312"/>
          <w:sz w:val="24"/>
          <w:u w:val="single"/>
        </w:rPr>
        <w:t>　　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>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>　　　</w:t>
      </w:r>
    </w:p>
    <w:p>
      <w:pPr>
        <w:spacing w:line="900" w:lineRule="exact"/>
        <w:ind w:firstLine="1205" w:firstLineChars="500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bCs/>
          <w:sz w:val="24"/>
        </w:rPr>
        <w:t>学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院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eastAsia="仿宋_GB2312"/>
          <w:i w:val="0"/>
          <w:iCs w:val="0"/>
          <w:sz w:val="24"/>
          <w:u w:val="single"/>
        </w:rPr>
        <w:t>　　　</w:t>
      </w:r>
      <w:r>
        <w:rPr>
          <w:rFonts w:hint="eastAsia" w:eastAsia="仿宋_GB2312"/>
          <w:i w:val="0"/>
          <w:iCs w:val="0"/>
          <w:sz w:val="24"/>
          <w:u w:val="single"/>
          <w:lang w:val="en-US" w:eastAsia="zh-CN"/>
        </w:rPr>
        <w:t xml:space="preserve">  </w:t>
      </w:r>
      <w:r>
        <w:rPr>
          <w:rFonts w:eastAsia="仿宋_GB2312"/>
          <w:i w:val="0"/>
          <w:iCs w:val="0"/>
          <w:sz w:val="24"/>
          <w:u w:val="single"/>
        </w:rPr>
        <w:t>　　</w:t>
      </w:r>
      <w:r>
        <w:rPr>
          <w:rFonts w:eastAsia="仿宋_GB2312"/>
          <w:sz w:val="24"/>
          <w:u w:val="single"/>
        </w:rPr>
        <w:t>　</w:t>
      </w:r>
    </w:p>
    <w:p>
      <w:pPr>
        <w:spacing w:line="900" w:lineRule="exact"/>
        <w:ind w:firstLine="1205" w:firstLineChars="500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指导教师：</w:t>
      </w:r>
      <w:r>
        <w:rPr>
          <w:rFonts w:hint="eastAsia" w:eastAsia="仿宋_GB2312"/>
          <w:b/>
          <w:bCs/>
          <w:i w:val="0"/>
          <w:iCs w:val="0"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900" w:lineRule="exact"/>
        <w:rPr>
          <w:rFonts w:hint="eastAsia" w:eastAsia="仿宋_GB2312"/>
          <w:b/>
          <w:bCs/>
          <w:sz w:val="24"/>
          <w:u w:val="single"/>
          <w:lang w:val="en-US" w:eastAsia="zh-CN"/>
        </w:rPr>
      </w:pPr>
      <w:r>
        <w:rPr>
          <w:rFonts w:eastAsia="仿宋_GB2312"/>
          <w:sz w:val="24"/>
        </w:rPr>
        <w:t>　　　　　</w:t>
      </w:r>
      <w:r>
        <w:rPr>
          <w:rFonts w:eastAsia="仿宋_GB2312"/>
          <w:b/>
          <w:bCs/>
          <w:sz w:val="24"/>
        </w:rPr>
        <w:t>课程名称：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900" w:lineRule="exact"/>
        <w:ind w:firstLine="1205" w:firstLineChars="500"/>
        <w:rPr>
          <w:rFonts w:hint="eastAsia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章节或专题名称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                 </w:t>
      </w:r>
    </w:p>
    <w:p>
      <w:pPr>
        <w:spacing w:line="900" w:lineRule="exact"/>
        <w:rPr>
          <w:rFonts w:hint="default" w:eastAsia="仿宋_GB2312"/>
          <w:b/>
          <w:bCs/>
          <w:sz w:val="24"/>
          <w:u w:val="single"/>
          <w:lang w:val="en-US" w:eastAsia="zh-CN"/>
        </w:rPr>
      </w:pPr>
    </w:p>
    <w:p>
      <w:pPr>
        <w:spacing w:line="900" w:lineRule="exact"/>
        <w:rPr>
          <w:rFonts w:hint="eastAsia" w:ascii="Times New Roman" w:hAnsi="Times New Roman" w:eastAsia="仿宋_GB2312" w:cs="Times New Roman"/>
          <w:i w:val="0"/>
          <w:iCs w:val="0"/>
          <w:sz w:val="24"/>
          <w:u w:val="single"/>
        </w:rPr>
      </w:pPr>
    </w:p>
    <w:p>
      <w:pPr>
        <w:spacing w:line="900" w:lineRule="exact"/>
        <w:jc w:val="center"/>
        <w:rPr>
          <w:rFonts w:hint="eastAsia" w:ascii="楷体" w:hAnsi="楷体" w:eastAsia="楷体" w:cs="黑体"/>
          <w:b/>
          <w:bCs/>
          <w:color w:val="auto"/>
          <w:kern w:val="0"/>
          <w:sz w:val="28"/>
          <w:szCs w:val="21"/>
          <w:lang w:val="en-US" w:eastAsia="zh-CN" w:bidi="ar"/>
        </w:rPr>
      </w:pPr>
      <w:r>
        <w:rPr>
          <w:rFonts w:hint="eastAsia" w:eastAsia="仿宋_GB2312"/>
          <w:sz w:val="36"/>
          <w:szCs w:val="36"/>
        </w:rPr>
        <w:t>二〇</w:t>
      </w:r>
      <w:bookmarkStart w:id="0" w:name="_GoBack"/>
      <w:r>
        <w:rPr>
          <w:rFonts w:hint="eastAsia" w:eastAsia="仿宋_GB2312"/>
          <w:color w:val="auto"/>
          <w:sz w:val="36"/>
          <w:szCs w:val="36"/>
        </w:rPr>
        <w:t>二</w:t>
      </w:r>
      <w:r>
        <w:rPr>
          <w:rFonts w:hint="eastAsia" w:eastAsia="仿宋_GB2312"/>
          <w:color w:val="auto"/>
          <w:sz w:val="36"/>
          <w:szCs w:val="36"/>
          <w:lang w:val="en-US" w:eastAsia="zh-CN"/>
        </w:rPr>
        <w:t>三</w:t>
      </w:r>
      <w:r>
        <w:rPr>
          <w:rFonts w:hint="eastAsia" w:eastAsia="仿宋_GB2312"/>
          <w:color w:val="auto"/>
          <w:sz w:val="36"/>
          <w:szCs w:val="36"/>
        </w:rPr>
        <w:t>年</w:t>
      </w:r>
      <w:r>
        <w:rPr>
          <w:rFonts w:hint="eastAsia" w:eastAsia="仿宋_GB2312"/>
          <w:color w:val="auto"/>
          <w:sz w:val="36"/>
          <w:szCs w:val="36"/>
          <w:lang w:val="en-US" w:eastAsia="zh-CN"/>
        </w:rPr>
        <w:t>八</w:t>
      </w:r>
      <w:r>
        <w:rPr>
          <w:rFonts w:hint="eastAsia" w:eastAsia="仿宋_GB2312"/>
          <w:color w:val="auto"/>
          <w:sz w:val="36"/>
          <w:szCs w:val="36"/>
        </w:rPr>
        <w:t>月</w:t>
      </w:r>
    </w:p>
    <w:bookmarkEnd w:id="0"/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【授课题目】</w:t>
      </w:r>
    </w:p>
    <w:p>
      <w:pPr>
        <w:widowControl/>
        <w:spacing w:line="360" w:lineRule="auto"/>
        <w:rPr>
          <w:rFonts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</w:pPr>
      <w:r>
        <w:rPr>
          <w:rFonts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【教学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目标</w:t>
      </w:r>
      <w:r>
        <w:rPr>
          <w:rFonts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【教学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重点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【教学难点】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【学情分析】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【教材分析】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 xml:space="preserve">【方法及手段】 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【教学过程设计与基本内容】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【课后作业】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【参考资料】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【教学反思】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I5NjIzYzJjODc4M2I4NTBjZDY5NGJkZTIzOTEifQ=="/>
  </w:docVars>
  <w:rsids>
    <w:rsidRoot w:val="00000000"/>
    <w:rsid w:val="05AF5E2F"/>
    <w:rsid w:val="0ECC3E4F"/>
    <w:rsid w:val="14734392"/>
    <w:rsid w:val="1EBF13E0"/>
    <w:rsid w:val="2E6872D6"/>
    <w:rsid w:val="32981347"/>
    <w:rsid w:val="43EC14F2"/>
    <w:rsid w:val="49376694"/>
    <w:rsid w:val="4CA87F80"/>
    <w:rsid w:val="600B28A8"/>
    <w:rsid w:val="602E14EB"/>
    <w:rsid w:val="60FF41BB"/>
    <w:rsid w:val="6E17104F"/>
    <w:rsid w:val="76285B0A"/>
    <w:rsid w:val="76C13C0E"/>
    <w:rsid w:val="77901BB9"/>
    <w:rsid w:val="7E465915"/>
    <w:rsid w:val="7F83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134</Characters>
  <Lines>0</Lines>
  <Paragraphs>0</Paragraphs>
  <TotalTime>2</TotalTime>
  <ScaleCrop>false</ScaleCrop>
  <LinksUpToDate>false</LinksUpToDate>
  <CharactersWithSpaces>348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2021-11-23T07:31:00Z</dcterms:created>
  <dc:creator>HP</dc:creator>
  <cp:lastModifiedBy>热血小雨雨要加油</cp:lastModifiedBy>
  <cp:lastPrinted>2022-04-20T07:45:00Z</cp:lastPrinted>
  <dcterms:modified xsi:type="dcterms:W3CDTF">2023-08-08T05:58:33Z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95A882CC8C5F487581A0B314A7C167D6</vt:lpwstr>
  </property>
</Properties>
</file>