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bCs/>
          <w:sz w:val="36"/>
          <w:szCs w:val="32"/>
        </w:rPr>
      </w:pPr>
      <w:r>
        <w:rPr>
          <w:rFonts w:hint="eastAsia" w:ascii="黑体" w:eastAsia="黑体"/>
          <w:bCs/>
          <w:sz w:val="36"/>
          <w:szCs w:val="32"/>
        </w:rPr>
        <w:t>安徽工程大学学生成绩警告登记表</w:t>
      </w:r>
    </w:p>
    <w:p>
      <w:pPr>
        <w:spacing w:afterLines="50"/>
        <w:ind w:right="420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/>
          <w:sz w:val="24"/>
        </w:rPr>
        <w:t>学院：                                            编号：第[         ]号</w:t>
      </w:r>
    </w:p>
    <w:tbl>
      <w:tblPr>
        <w:tblStyle w:val="5"/>
        <w:tblW w:w="913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057"/>
        <w:gridCol w:w="900"/>
        <w:gridCol w:w="1523"/>
        <w:gridCol w:w="1218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</w:t>
            </w:r>
          </w:p>
        </w:tc>
        <w:tc>
          <w:tcPr>
            <w:tcW w:w="2057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名</w:t>
            </w:r>
          </w:p>
        </w:tc>
        <w:tc>
          <w:tcPr>
            <w:tcW w:w="1523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  号</w:t>
            </w:r>
          </w:p>
        </w:tc>
        <w:tc>
          <w:tcPr>
            <w:tcW w:w="2142" w:type="dxa"/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9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家庭住址</w:t>
            </w:r>
          </w:p>
        </w:tc>
        <w:tc>
          <w:tcPr>
            <w:tcW w:w="448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1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警告原因</w:t>
            </w:r>
          </w:p>
        </w:tc>
        <w:tc>
          <w:tcPr>
            <w:tcW w:w="784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一学期所取得本专业培养规定的学分总数不足该学期总学分的2/3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7840" w:type="dxa"/>
            <w:gridSpan w:val="5"/>
            <w:noWrap/>
            <w:vAlign w:val="center"/>
          </w:tcPr>
          <w:p>
            <w:pPr>
              <w:spacing w:line="40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连续两学期受到成绩警告处理的作退学警告处理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本人意见</w:t>
            </w:r>
          </w:p>
        </w:tc>
        <w:tc>
          <w:tcPr>
            <w:tcW w:w="7840" w:type="dxa"/>
            <w:gridSpan w:val="5"/>
            <w:noWrap/>
          </w:tcPr>
          <w:p>
            <w:pPr>
              <w:jc w:val="right"/>
              <w:rPr>
                <w:sz w:val="24"/>
                <w:szCs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  <w:p>
            <w:pPr>
              <w:spacing w:line="360" w:lineRule="auto"/>
              <w:ind w:left="2442"/>
              <w:jc w:val="right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ind w:left="2442"/>
              <w:jc w:val="right"/>
              <w:rPr>
                <w:sz w:val="24"/>
                <w:szCs w:val="28"/>
              </w:rPr>
            </w:pPr>
            <w:r>
              <w:rPr>
                <w:rFonts w:hint="eastAsia" w:eastAsia="楷体_GB2312"/>
                <w:sz w:val="24"/>
              </w:rPr>
              <w:t>本人签名：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帮扶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摘要</w:t>
            </w:r>
          </w:p>
        </w:tc>
        <w:tc>
          <w:tcPr>
            <w:tcW w:w="7840" w:type="dxa"/>
            <w:gridSpan w:val="5"/>
            <w:noWrap/>
          </w:tcPr>
          <w:p>
            <w:pPr>
              <w:spacing w:line="360" w:lineRule="auto"/>
              <w:ind w:left="2442"/>
              <w:jc w:val="right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ind w:left="2442"/>
              <w:jc w:val="right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ind w:left="2442"/>
              <w:jc w:val="right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ind w:left="2442"/>
              <w:jc w:val="right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ind w:left="2442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帮扶人：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家长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7840" w:type="dxa"/>
            <w:gridSpan w:val="5"/>
            <w:noWrap/>
          </w:tcPr>
          <w:p>
            <w:pPr>
              <w:wordWrap w:val="0"/>
              <w:spacing w:line="360" w:lineRule="exact"/>
              <w:jc w:val="right"/>
              <w:rPr>
                <w:sz w:val="24"/>
                <w:szCs w:val="28"/>
              </w:rPr>
            </w:pPr>
          </w:p>
          <w:p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  <w:p>
            <w:pPr>
              <w:spacing w:line="360" w:lineRule="auto"/>
              <w:ind w:left="2442"/>
              <w:jc w:val="right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/>
              <w:jc w:val="right"/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eastAsia="楷体_GB2312"/>
                <w:sz w:val="24"/>
              </w:rPr>
              <w:t>签  名：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7840" w:type="dxa"/>
            <w:gridSpan w:val="5"/>
            <w:noWrap/>
          </w:tcPr>
          <w:p>
            <w:pPr>
              <w:jc w:val="right"/>
              <w:rPr>
                <w:sz w:val="24"/>
                <w:szCs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sz w:val="24"/>
                <w:szCs w:val="28"/>
              </w:rPr>
            </w:pPr>
          </w:p>
          <w:p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  <w:p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  <w:p>
            <w:pPr>
              <w:spacing w:line="360" w:lineRule="auto"/>
              <w:ind w:left="2442"/>
              <w:jc w:val="right"/>
              <w:rPr>
                <w:sz w:val="24"/>
                <w:szCs w:val="28"/>
              </w:rPr>
            </w:pPr>
            <w:r>
              <w:rPr>
                <w:rFonts w:hint="eastAsia" w:eastAsia="楷体_GB2312"/>
                <w:sz w:val="24"/>
              </w:rPr>
              <w:t>签  名：（公章）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  <w:tc>
          <w:tcPr>
            <w:tcW w:w="7840" w:type="dxa"/>
            <w:gridSpan w:val="5"/>
            <w:noWrap/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注：1. 学生接到成绩警告通知后，填写此申请表并于一周内交至所属学院教务员；</w:t>
      </w:r>
    </w:p>
    <w:p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    2. 需附帮扶过程（附：学籍预警谈话记录复印件一份，学籍预警落实情况登记表复印件一份），帮扶人为参加帮扶的所有人员。</w:t>
      </w:r>
    </w:p>
    <w:sectPr>
      <w:pgSz w:w="11907" w:h="16840"/>
      <w:pgMar w:top="1418" w:right="1134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98E"/>
    <w:rsid w:val="000B3A4E"/>
    <w:rsid w:val="0038797E"/>
    <w:rsid w:val="0044389F"/>
    <w:rsid w:val="00960908"/>
    <w:rsid w:val="00CB185D"/>
    <w:rsid w:val="00DD798E"/>
    <w:rsid w:val="00E15589"/>
    <w:rsid w:val="2D9F2B3D"/>
    <w:rsid w:val="32B13AC1"/>
    <w:rsid w:val="36442DEE"/>
    <w:rsid w:val="51B324F3"/>
    <w:rsid w:val="52AE04A1"/>
    <w:rsid w:val="5C6B30E1"/>
    <w:rsid w:val="6F72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2004-10-20T00:38:00Z</dcterms:created>
  <dc:creator>Lenovo User</dc:creator>
  <cp:lastModifiedBy>而立的奔奔</cp:lastModifiedBy>
  <dcterms:modified xsi:type="dcterms:W3CDTF">2019-04-08T04:03:11Z</dcterms:modified>
  <dc:title>安徽工程科技学院学生退学试读申请表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