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CDCE" w14:textId="77777777" w:rsidR="00370EB7" w:rsidRPr="00B01C0D" w:rsidRDefault="00370EB7" w:rsidP="001C5CEC">
      <w:pPr>
        <w:jc w:val="center"/>
        <w:rPr>
          <w:b/>
          <w:bCs/>
          <w:color w:val="000000" w:themeColor="text1"/>
          <w:sz w:val="44"/>
          <w:szCs w:val="44"/>
        </w:rPr>
      </w:pPr>
      <w:r w:rsidRPr="00B01C0D">
        <w:rPr>
          <w:b/>
          <w:bCs/>
          <w:color w:val="000000" w:themeColor="text1"/>
          <w:sz w:val="44"/>
          <w:szCs w:val="44"/>
        </w:rPr>
        <w:t>《</w:t>
      </w:r>
      <w:r w:rsidR="007813B3" w:rsidRPr="00B01C0D">
        <w:rPr>
          <w:b/>
          <w:bCs/>
          <w:color w:val="000000" w:themeColor="text1"/>
          <w:sz w:val="44"/>
          <w:szCs w:val="44"/>
        </w:rPr>
        <w:t>******</w:t>
      </w:r>
      <w:r w:rsidRPr="00B01C0D">
        <w:rPr>
          <w:b/>
          <w:bCs/>
          <w:color w:val="000000" w:themeColor="text1"/>
          <w:sz w:val="44"/>
          <w:szCs w:val="44"/>
        </w:rPr>
        <w:t>技术》考试大纲</w:t>
      </w:r>
    </w:p>
    <w:p w14:paraId="08610878" w14:textId="77777777" w:rsidR="00370EB7" w:rsidRPr="00B01C0D" w:rsidRDefault="00370EB7">
      <w:pPr>
        <w:spacing w:line="380" w:lineRule="exact"/>
        <w:rPr>
          <w:color w:val="000000" w:themeColor="text1"/>
          <w:sz w:val="24"/>
        </w:rPr>
      </w:pPr>
    </w:p>
    <w:p w14:paraId="19075A32" w14:textId="26240D13" w:rsidR="001C5CEC" w:rsidRPr="00B01C0D" w:rsidRDefault="00085515" w:rsidP="001C5CEC">
      <w:pPr>
        <w:spacing w:beforeLines="50" w:before="156" w:line="380" w:lineRule="exact"/>
        <w:rPr>
          <w:b/>
          <w:bCs/>
          <w:color w:val="000000" w:themeColor="text1"/>
          <w:sz w:val="32"/>
          <w:szCs w:val="32"/>
        </w:rPr>
      </w:pPr>
      <w:r w:rsidRPr="00B01C0D">
        <w:rPr>
          <w:b/>
          <w:bCs/>
          <w:color w:val="000000" w:themeColor="text1"/>
          <w:sz w:val="32"/>
          <w:szCs w:val="32"/>
        </w:rPr>
        <w:t>一</w:t>
      </w:r>
      <w:r w:rsidR="00097E18" w:rsidRPr="00B01C0D">
        <w:rPr>
          <w:b/>
          <w:bCs/>
          <w:color w:val="000000" w:themeColor="text1"/>
          <w:sz w:val="32"/>
          <w:szCs w:val="32"/>
        </w:rPr>
        <w:t>、</w:t>
      </w:r>
      <w:r w:rsidR="001C5CEC" w:rsidRPr="00B01C0D">
        <w:rPr>
          <w:b/>
          <w:bCs/>
          <w:color w:val="000000" w:themeColor="text1"/>
          <w:sz w:val="32"/>
          <w:szCs w:val="32"/>
        </w:rPr>
        <w:t>适用专业</w:t>
      </w:r>
    </w:p>
    <w:p w14:paraId="75BC61F7" w14:textId="382871A4" w:rsidR="001C5CEC" w:rsidRPr="00B01C0D" w:rsidRDefault="001C5CEC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>自动化、电子信息科学与技术。</w:t>
      </w:r>
    </w:p>
    <w:p w14:paraId="51DCDBE2" w14:textId="0916573F" w:rsidR="001C5CEC" w:rsidRPr="00B01C0D" w:rsidRDefault="001C5CEC" w:rsidP="001C5CEC">
      <w:pPr>
        <w:spacing w:line="400" w:lineRule="exact"/>
        <w:ind w:firstLineChars="200" w:firstLine="480"/>
        <w:rPr>
          <w:rFonts w:ascii="黑体" w:eastAsia="黑体" w:hAnsi="黑体"/>
          <w:b/>
          <w:bCs/>
          <w:color w:val="000000" w:themeColor="text1"/>
          <w:sz w:val="24"/>
        </w:rPr>
      </w:pPr>
      <w:r w:rsidRPr="00B01C0D">
        <w:rPr>
          <w:rFonts w:ascii="黑体" w:eastAsia="黑体" w:hAnsi="黑体" w:hint="eastAsia"/>
          <w:bCs/>
          <w:color w:val="000000" w:themeColor="text1"/>
          <w:sz w:val="24"/>
        </w:rPr>
        <w:t>（注：如有必要，可注明年级，如：</w:t>
      </w:r>
      <w:r w:rsidR="00D3265D" w:rsidRPr="00B01C0D">
        <w:rPr>
          <w:rFonts w:ascii="黑体" w:eastAsia="黑体" w:hAnsi="黑体" w:hint="eastAsia"/>
          <w:bCs/>
          <w:color w:val="000000" w:themeColor="text1"/>
          <w:sz w:val="24"/>
        </w:rPr>
        <w:t>自</w:t>
      </w:r>
      <w:bookmarkStart w:id="0" w:name="_GoBack"/>
      <w:bookmarkEnd w:id="0"/>
      <w:r w:rsidR="00D3265D" w:rsidRPr="00B01C0D">
        <w:rPr>
          <w:rFonts w:ascii="黑体" w:eastAsia="黑体" w:hAnsi="黑体" w:hint="eastAsia"/>
          <w:bCs/>
          <w:color w:val="000000" w:themeColor="text1"/>
          <w:sz w:val="24"/>
        </w:rPr>
        <w:t>动化2</w:t>
      </w:r>
      <w:r w:rsidR="00D3265D" w:rsidRPr="00B01C0D">
        <w:rPr>
          <w:rFonts w:ascii="黑体" w:eastAsia="黑体" w:hAnsi="黑体"/>
          <w:bCs/>
          <w:color w:val="000000" w:themeColor="text1"/>
          <w:sz w:val="24"/>
        </w:rPr>
        <w:t>021</w:t>
      </w:r>
      <w:r w:rsidR="00D3265D" w:rsidRPr="00B01C0D">
        <w:rPr>
          <w:rFonts w:ascii="黑体" w:eastAsia="黑体" w:hAnsi="黑体" w:hint="eastAsia"/>
          <w:bCs/>
          <w:color w:val="000000" w:themeColor="text1"/>
          <w:sz w:val="24"/>
        </w:rPr>
        <w:t>级</w:t>
      </w:r>
      <w:r w:rsidRPr="00B01C0D">
        <w:rPr>
          <w:rFonts w:ascii="黑体" w:eastAsia="黑体" w:hAnsi="黑体" w:hint="eastAsia"/>
          <w:bCs/>
          <w:color w:val="000000" w:themeColor="text1"/>
          <w:sz w:val="24"/>
        </w:rPr>
        <w:t>）</w:t>
      </w:r>
    </w:p>
    <w:p w14:paraId="0D8E92A7" w14:textId="6AA15550" w:rsidR="00370EB7" w:rsidRPr="00B01C0D" w:rsidRDefault="001C5CEC" w:rsidP="001C5CEC">
      <w:pPr>
        <w:spacing w:beforeLines="50" w:before="156" w:line="380" w:lineRule="exact"/>
        <w:rPr>
          <w:b/>
          <w:bCs/>
          <w:color w:val="000000" w:themeColor="text1"/>
          <w:sz w:val="32"/>
          <w:szCs w:val="32"/>
        </w:rPr>
      </w:pPr>
      <w:r w:rsidRPr="00B01C0D">
        <w:rPr>
          <w:b/>
          <w:bCs/>
          <w:color w:val="000000" w:themeColor="text1"/>
          <w:sz w:val="32"/>
          <w:szCs w:val="32"/>
        </w:rPr>
        <w:t>二、</w:t>
      </w:r>
      <w:r w:rsidR="00D674F0" w:rsidRPr="00B01C0D">
        <w:rPr>
          <w:b/>
          <w:bCs/>
          <w:color w:val="000000" w:themeColor="text1"/>
          <w:sz w:val="32"/>
          <w:szCs w:val="32"/>
        </w:rPr>
        <w:t>考试</w:t>
      </w:r>
      <w:r w:rsidR="00FE396D" w:rsidRPr="00B01C0D">
        <w:rPr>
          <w:rFonts w:hint="eastAsia"/>
          <w:b/>
          <w:bCs/>
          <w:color w:val="000000" w:themeColor="text1"/>
          <w:sz w:val="32"/>
          <w:szCs w:val="32"/>
        </w:rPr>
        <w:t>形式及时长</w:t>
      </w:r>
    </w:p>
    <w:p w14:paraId="2C89A3A2" w14:textId="37886E5F" w:rsidR="00FE396D" w:rsidRPr="00B01C0D" w:rsidRDefault="00FE396D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rFonts w:hint="eastAsia"/>
          <w:bCs/>
          <w:color w:val="000000" w:themeColor="text1"/>
          <w:sz w:val="24"/>
        </w:rPr>
        <w:t>1</w:t>
      </w:r>
      <w:r w:rsidRPr="00B01C0D">
        <w:rPr>
          <w:bCs/>
          <w:color w:val="000000" w:themeColor="text1"/>
          <w:sz w:val="24"/>
        </w:rPr>
        <w:t xml:space="preserve">. </w:t>
      </w:r>
      <w:r w:rsidRPr="00B01C0D">
        <w:rPr>
          <w:rFonts w:hint="eastAsia"/>
          <w:bCs/>
          <w:color w:val="000000" w:themeColor="text1"/>
          <w:sz w:val="24"/>
        </w:rPr>
        <w:t>考试形式：闭卷（或：开卷、机试、……、等）；</w:t>
      </w:r>
    </w:p>
    <w:p w14:paraId="1F316250" w14:textId="5F4A41B3" w:rsidR="001C5CEC" w:rsidRPr="00B01C0D" w:rsidRDefault="00FE396D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 xml:space="preserve">2. </w:t>
      </w:r>
      <w:r w:rsidRPr="00B01C0D">
        <w:rPr>
          <w:rFonts w:hint="eastAsia"/>
          <w:bCs/>
          <w:color w:val="000000" w:themeColor="text1"/>
          <w:sz w:val="24"/>
        </w:rPr>
        <w:t>考试时长：</w:t>
      </w:r>
      <w:r w:rsidRPr="00B01C0D">
        <w:rPr>
          <w:bCs/>
          <w:color w:val="000000" w:themeColor="text1"/>
          <w:sz w:val="24"/>
        </w:rPr>
        <w:t>120</w:t>
      </w:r>
      <w:r w:rsidRPr="00B01C0D">
        <w:rPr>
          <w:rFonts w:hint="eastAsia"/>
          <w:bCs/>
          <w:color w:val="000000" w:themeColor="text1"/>
          <w:sz w:val="24"/>
        </w:rPr>
        <w:t>分钟；</w:t>
      </w:r>
    </w:p>
    <w:p w14:paraId="3EC76836" w14:textId="0B960F4A" w:rsidR="00FE396D" w:rsidRPr="00B01C0D" w:rsidRDefault="00FE396D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rFonts w:hint="eastAsia"/>
          <w:bCs/>
          <w:color w:val="000000" w:themeColor="text1"/>
          <w:sz w:val="24"/>
        </w:rPr>
        <w:t>3</w:t>
      </w:r>
      <w:r w:rsidRPr="00B01C0D">
        <w:rPr>
          <w:bCs/>
          <w:color w:val="000000" w:themeColor="text1"/>
          <w:sz w:val="24"/>
        </w:rPr>
        <w:t xml:space="preserve">. </w:t>
      </w:r>
      <w:r w:rsidRPr="00B01C0D">
        <w:rPr>
          <w:rFonts w:hint="eastAsia"/>
          <w:bCs/>
          <w:color w:val="000000" w:themeColor="text1"/>
          <w:sz w:val="24"/>
        </w:rPr>
        <w:t>如有其他特殊要求，可列出，比如：允许带不含存储功能的函数计算器；需要带直尺、圆规；……等。</w:t>
      </w:r>
    </w:p>
    <w:p w14:paraId="016F90F5" w14:textId="7D2AC528" w:rsidR="00651C1D" w:rsidRPr="00B01C0D" w:rsidRDefault="00651C1D" w:rsidP="00651C1D">
      <w:pPr>
        <w:spacing w:beforeLines="50" w:before="156" w:line="380" w:lineRule="exact"/>
        <w:rPr>
          <w:b/>
          <w:bCs/>
          <w:color w:val="000000" w:themeColor="text1"/>
          <w:sz w:val="32"/>
          <w:szCs w:val="32"/>
        </w:rPr>
      </w:pPr>
      <w:r w:rsidRPr="00B01C0D">
        <w:rPr>
          <w:rFonts w:hint="eastAsia"/>
          <w:b/>
          <w:bCs/>
          <w:color w:val="000000" w:themeColor="text1"/>
          <w:sz w:val="32"/>
          <w:szCs w:val="32"/>
        </w:rPr>
        <w:t>三</w:t>
      </w:r>
      <w:r w:rsidRPr="00B01C0D">
        <w:rPr>
          <w:b/>
          <w:bCs/>
          <w:color w:val="000000" w:themeColor="text1"/>
          <w:sz w:val="32"/>
          <w:szCs w:val="32"/>
        </w:rPr>
        <w:t>、考查知识点及建议题型安排</w:t>
      </w:r>
    </w:p>
    <w:p w14:paraId="795CA7CE" w14:textId="36A76BD6" w:rsidR="00651C1D" w:rsidRPr="00B01C0D" w:rsidRDefault="00651C1D" w:rsidP="00651C1D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rFonts w:hint="eastAsia"/>
          <w:bCs/>
          <w:color w:val="000000" w:themeColor="text1"/>
          <w:sz w:val="24"/>
        </w:rPr>
        <w:t>试卷内容</w:t>
      </w:r>
      <w:r w:rsidR="00152C64" w:rsidRPr="00B01C0D">
        <w:rPr>
          <w:rFonts w:hint="eastAsia"/>
          <w:bCs/>
          <w:color w:val="000000" w:themeColor="text1"/>
          <w:sz w:val="24"/>
        </w:rPr>
        <w:t>和考试题型</w:t>
      </w:r>
      <w:r w:rsidRPr="00B01C0D">
        <w:rPr>
          <w:rFonts w:hint="eastAsia"/>
          <w:bCs/>
          <w:color w:val="000000" w:themeColor="text1"/>
          <w:sz w:val="24"/>
        </w:rPr>
        <w:t>应体现认证理念，注重考核学生的知识掌握、能力提升、素养达成。以下试题类型仅供参考：</w:t>
      </w:r>
    </w:p>
    <w:p w14:paraId="3018BDDA" w14:textId="77777777" w:rsidR="00651C1D" w:rsidRPr="00B01C0D" w:rsidRDefault="00651C1D" w:rsidP="00651C1D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>1. ********************</w:t>
      </w:r>
      <w:r w:rsidRPr="00B01C0D">
        <w:rPr>
          <w:bCs/>
          <w:color w:val="000000" w:themeColor="text1"/>
          <w:sz w:val="24"/>
        </w:rPr>
        <w:t>。建议出填空题和选择题</w:t>
      </w:r>
      <w:r w:rsidRPr="00B01C0D">
        <w:rPr>
          <w:rFonts w:hint="eastAsia"/>
          <w:bCs/>
          <w:color w:val="000000" w:themeColor="text1"/>
          <w:sz w:val="24"/>
        </w:rPr>
        <w:t>。</w:t>
      </w:r>
    </w:p>
    <w:p w14:paraId="40382C8A" w14:textId="77777777" w:rsidR="00651C1D" w:rsidRPr="00B01C0D" w:rsidRDefault="00651C1D" w:rsidP="00651C1D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>2. ********************</w:t>
      </w:r>
      <w:r w:rsidRPr="00B01C0D">
        <w:rPr>
          <w:bCs/>
          <w:color w:val="000000" w:themeColor="text1"/>
          <w:sz w:val="24"/>
        </w:rPr>
        <w:t>。建议出填空题、选择题、分析和设计题。</w:t>
      </w:r>
    </w:p>
    <w:p w14:paraId="46116F08" w14:textId="77777777" w:rsidR="00651C1D" w:rsidRPr="00B01C0D" w:rsidRDefault="00651C1D" w:rsidP="00651C1D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rFonts w:hint="eastAsia"/>
          <w:bCs/>
          <w:color w:val="000000" w:themeColor="text1"/>
          <w:sz w:val="24"/>
        </w:rPr>
        <w:t>3</w:t>
      </w:r>
      <w:r w:rsidRPr="00B01C0D">
        <w:rPr>
          <w:bCs/>
          <w:color w:val="000000" w:themeColor="text1"/>
          <w:sz w:val="24"/>
        </w:rPr>
        <w:t xml:space="preserve">. </w:t>
      </w:r>
      <w:r w:rsidRPr="00B01C0D">
        <w:rPr>
          <w:rFonts w:hint="eastAsia"/>
          <w:bCs/>
          <w:color w:val="000000" w:themeColor="text1"/>
          <w:sz w:val="24"/>
        </w:rPr>
        <w:t>……</w:t>
      </w:r>
      <w:proofErr w:type="gramStart"/>
      <w:r w:rsidRPr="00B01C0D">
        <w:rPr>
          <w:rFonts w:hint="eastAsia"/>
          <w:bCs/>
          <w:color w:val="000000" w:themeColor="text1"/>
          <w:sz w:val="24"/>
        </w:rPr>
        <w:t>………</w:t>
      </w:r>
      <w:proofErr w:type="gramEnd"/>
      <w:r w:rsidRPr="00B01C0D">
        <w:rPr>
          <w:rFonts w:hint="eastAsia"/>
          <w:bCs/>
          <w:color w:val="000000" w:themeColor="text1"/>
          <w:sz w:val="24"/>
        </w:rPr>
        <w:t>…</w:t>
      </w:r>
    </w:p>
    <w:p w14:paraId="50101FE4" w14:textId="3FCD90A5" w:rsidR="00370EB7" w:rsidRPr="00B01C0D" w:rsidRDefault="00651C1D" w:rsidP="001C5CEC">
      <w:pPr>
        <w:spacing w:beforeLines="50" w:before="156" w:line="380" w:lineRule="exact"/>
        <w:rPr>
          <w:b/>
          <w:bCs/>
          <w:color w:val="000000" w:themeColor="text1"/>
          <w:sz w:val="32"/>
          <w:szCs w:val="32"/>
        </w:rPr>
      </w:pPr>
      <w:r w:rsidRPr="00B01C0D">
        <w:rPr>
          <w:rFonts w:hint="eastAsia"/>
          <w:b/>
          <w:bCs/>
          <w:color w:val="000000" w:themeColor="text1"/>
          <w:sz w:val="32"/>
          <w:szCs w:val="32"/>
        </w:rPr>
        <w:t>四</w:t>
      </w:r>
      <w:r w:rsidR="00085515" w:rsidRPr="00B01C0D">
        <w:rPr>
          <w:b/>
          <w:bCs/>
          <w:color w:val="000000" w:themeColor="text1"/>
          <w:sz w:val="32"/>
          <w:szCs w:val="32"/>
        </w:rPr>
        <w:t>、</w:t>
      </w:r>
      <w:r w:rsidR="00152C64" w:rsidRPr="00B01C0D">
        <w:rPr>
          <w:rFonts w:hint="eastAsia"/>
          <w:b/>
          <w:bCs/>
          <w:color w:val="000000" w:themeColor="text1"/>
          <w:sz w:val="32"/>
          <w:szCs w:val="32"/>
        </w:rPr>
        <w:t>各</w:t>
      </w:r>
      <w:r w:rsidR="00370EB7" w:rsidRPr="00B01C0D">
        <w:rPr>
          <w:b/>
          <w:bCs/>
          <w:color w:val="000000" w:themeColor="text1"/>
          <w:sz w:val="32"/>
          <w:szCs w:val="32"/>
        </w:rPr>
        <w:t>题型</w:t>
      </w:r>
      <w:r w:rsidR="00152C64" w:rsidRPr="00B01C0D">
        <w:rPr>
          <w:rFonts w:hint="eastAsia"/>
          <w:b/>
          <w:bCs/>
          <w:color w:val="000000" w:themeColor="text1"/>
          <w:sz w:val="32"/>
          <w:szCs w:val="32"/>
        </w:rPr>
        <w:t>分值比例</w:t>
      </w:r>
    </w:p>
    <w:p w14:paraId="15A4456C" w14:textId="3649D065" w:rsidR="00370EB7" w:rsidRPr="00B01C0D" w:rsidRDefault="00370EB7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 xml:space="preserve">1. </w:t>
      </w:r>
      <w:r w:rsidRPr="00B01C0D">
        <w:rPr>
          <w:bCs/>
          <w:color w:val="000000" w:themeColor="text1"/>
          <w:sz w:val="24"/>
        </w:rPr>
        <w:t>选择题，每题</w:t>
      </w:r>
      <w:r w:rsidRPr="00B01C0D">
        <w:rPr>
          <w:bCs/>
          <w:color w:val="000000" w:themeColor="text1"/>
          <w:sz w:val="24"/>
        </w:rPr>
        <w:t>2</w:t>
      </w:r>
      <w:r w:rsidRPr="00B01C0D">
        <w:rPr>
          <w:bCs/>
          <w:color w:val="000000" w:themeColor="text1"/>
          <w:sz w:val="24"/>
        </w:rPr>
        <w:t>分，共</w:t>
      </w:r>
      <w:r w:rsidRPr="00B01C0D">
        <w:rPr>
          <w:bCs/>
          <w:color w:val="000000" w:themeColor="text1"/>
          <w:sz w:val="24"/>
        </w:rPr>
        <w:t>10</w:t>
      </w:r>
      <w:r w:rsidRPr="00B01C0D">
        <w:rPr>
          <w:bCs/>
          <w:color w:val="000000" w:themeColor="text1"/>
          <w:sz w:val="24"/>
        </w:rPr>
        <w:t>题，</w:t>
      </w:r>
      <w:r w:rsidRPr="00B01C0D">
        <w:rPr>
          <w:bCs/>
          <w:color w:val="000000" w:themeColor="text1"/>
          <w:sz w:val="24"/>
        </w:rPr>
        <w:t>20</w:t>
      </w:r>
      <w:r w:rsidRPr="00B01C0D">
        <w:rPr>
          <w:bCs/>
          <w:color w:val="000000" w:themeColor="text1"/>
          <w:sz w:val="24"/>
        </w:rPr>
        <w:t>分</w:t>
      </w:r>
      <w:r w:rsidR="00D3265D" w:rsidRPr="00B01C0D">
        <w:rPr>
          <w:rFonts w:hint="eastAsia"/>
          <w:bCs/>
          <w:color w:val="000000" w:themeColor="text1"/>
          <w:sz w:val="24"/>
        </w:rPr>
        <w:t>；</w:t>
      </w:r>
    </w:p>
    <w:p w14:paraId="5A0800AC" w14:textId="67B42C0C" w:rsidR="00370EB7" w:rsidRPr="00B01C0D" w:rsidRDefault="00370EB7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 xml:space="preserve">2. </w:t>
      </w:r>
      <w:r w:rsidRPr="00B01C0D">
        <w:rPr>
          <w:bCs/>
          <w:color w:val="000000" w:themeColor="text1"/>
          <w:sz w:val="24"/>
        </w:rPr>
        <w:t>填空题，每空</w:t>
      </w:r>
      <w:r w:rsidRPr="00B01C0D">
        <w:rPr>
          <w:bCs/>
          <w:color w:val="000000" w:themeColor="text1"/>
          <w:sz w:val="24"/>
        </w:rPr>
        <w:t>1</w:t>
      </w:r>
      <w:r w:rsidRPr="00B01C0D">
        <w:rPr>
          <w:bCs/>
          <w:color w:val="000000" w:themeColor="text1"/>
          <w:sz w:val="24"/>
        </w:rPr>
        <w:t>分，共</w:t>
      </w:r>
      <w:r w:rsidRPr="00B01C0D">
        <w:rPr>
          <w:bCs/>
          <w:color w:val="000000" w:themeColor="text1"/>
          <w:sz w:val="24"/>
        </w:rPr>
        <w:t>20</w:t>
      </w:r>
      <w:r w:rsidRPr="00B01C0D">
        <w:rPr>
          <w:bCs/>
          <w:color w:val="000000" w:themeColor="text1"/>
          <w:sz w:val="24"/>
        </w:rPr>
        <w:t>空，</w:t>
      </w:r>
      <w:r w:rsidRPr="00B01C0D">
        <w:rPr>
          <w:bCs/>
          <w:color w:val="000000" w:themeColor="text1"/>
          <w:sz w:val="24"/>
        </w:rPr>
        <w:t>20</w:t>
      </w:r>
      <w:r w:rsidRPr="00B01C0D">
        <w:rPr>
          <w:bCs/>
          <w:color w:val="000000" w:themeColor="text1"/>
          <w:sz w:val="24"/>
        </w:rPr>
        <w:t>分</w:t>
      </w:r>
      <w:r w:rsidR="00D3265D" w:rsidRPr="00B01C0D">
        <w:rPr>
          <w:rFonts w:hint="eastAsia"/>
          <w:bCs/>
          <w:color w:val="000000" w:themeColor="text1"/>
          <w:sz w:val="24"/>
        </w:rPr>
        <w:t>；</w:t>
      </w:r>
    </w:p>
    <w:p w14:paraId="000EA86B" w14:textId="6E6D0531" w:rsidR="00370EB7" w:rsidRPr="00B01C0D" w:rsidRDefault="00370EB7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 xml:space="preserve">3. </w:t>
      </w:r>
      <w:r w:rsidR="001C5CEC" w:rsidRPr="00B01C0D">
        <w:rPr>
          <w:bCs/>
          <w:color w:val="000000" w:themeColor="text1"/>
          <w:sz w:val="24"/>
        </w:rPr>
        <w:t>计算</w:t>
      </w:r>
      <w:r w:rsidRPr="00B01C0D">
        <w:rPr>
          <w:bCs/>
          <w:color w:val="000000" w:themeColor="text1"/>
          <w:sz w:val="24"/>
        </w:rPr>
        <w:t>题，每题</w:t>
      </w:r>
      <w:r w:rsidRPr="00B01C0D">
        <w:rPr>
          <w:bCs/>
          <w:color w:val="000000" w:themeColor="text1"/>
          <w:sz w:val="24"/>
        </w:rPr>
        <w:t>5</w:t>
      </w:r>
      <w:r w:rsidRPr="00B01C0D">
        <w:rPr>
          <w:bCs/>
          <w:color w:val="000000" w:themeColor="text1"/>
          <w:sz w:val="24"/>
        </w:rPr>
        <w:t>分，共</w:t>
      </w:r>
      <w:r w:rsidRPr="00B01C0D">
        <w:rPr>
          <w:bCs/>
          <w:color w:val="000000" w:themeColor="text1"/>
          <w:sz w:val="24"/>
        </w:rPr>
        <w:t>2</w:t>
      </w:r>
      <w:r w:rsidRPr="00B01C0D">
        <w:rPr>
          <w:bCs/>
          <w:color w:val="000000" w:themeColor="text1"/>
          <w:sz w:val="24"/>
        </w:rPr>
        <w:t>题，</w:t>
      </w:r>
      <w:r w:rsidRPr="00B01C0D">
        <w:rPr>
          <w:bCs/>
          <w:color w:val="000000" w:themeColor="text1"/>
          <w:sz w:val="24"/>
        </w:rPr>
        <w:t>10</w:t>
      </w:r>
      <w:r w:rsidRPr="00B01C0D">
        <w:rPr>
          <w:bCs/>
          <w:color w:val="000000" w:themeColor="text1"/>
          <w:sz w:val="24"/>
        </w:rPr>
        <w:t>分</w:t>
      </w:r>
      <w:r w:rsidR="00D3265D" w:rsidRPr="00B01C0D">
        <w:rPr>
          <w:rFonts w:hint="eastAsia"/>
          <w:bCs/>
          <w:color w:val="000000" w:themeColor="text1"/>
          <w:sz w:val="24"/>
        </w:rPr>
        <w:t>；</w:t>
      </w:r>
    </w:p>
    <w:p w14:paraId="4D5FD3DB" w14:textId="2CE363DF" w:rsidR="00370EB7" w:rsidRPr="00B01C0D" w:rsidRDefault="00370EB7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 xml:space="preserve">4. </w:t>
      </w:r>
      <w:r w:rsidRPr="00B01C0D">
        <w:rPr>
          <w:bCs/>
          <w:color w:val="000000" w:themeColor="text1"/>
          <w:sz w:val="24"/>
        </w:rPr>
        <w:t>分析题，</w:t>
      </w:r>
      <w:r w:rsidR="000612B0" w:rsidRPr="00B01C0D">
        <w:rPr>
          <w:bCs/>
          <w:color w:val="000000" w:themeColor="text1"/>
          <w:sz w:val="24"/>
        </w:rPr>
        <w:t>分值不等，共</w:t>
      </w:r>
      <w:r w:rsidR="000612B0" w:rsidRPr="00B01C0D">
        <w:rPr>
          <w:bCs/>
          <w:color w:val="000000" w:themeColor="text1"/>
          <w:sz w:val="24"/>
        </w:rPr>
        <w:t>2</w:t>
      </w:r>
      <w:r w:rsidR="000612B0" w:rsidRPr="00B01C0D">
        <w:rPr>
          <w:bCs/>
          <w:color w:val="000000" w:themeColor="text1"/>
          <w:sz w:val="24"/>
        </w:rPr>
        <w:t>题</w:t>
      </w:r>
      <w:r w:rsidRPr="00B01C0D">
        <w:rPr>
          <w:bCs/>
          <w:color w:val="000000" w:themeColor="text1"/>
          <w:sz w:val="24"/>
        </w:rPr>
        <w:t>，</w:t>
      </w:r>
      <w:r w:rsidR="000612B0" w:rsidRPr="00B01C0D">
        <w:rPr>
          <w:bCs/>
          <w:color w:val="000000" w:themeColor="text1"/>
          <w:sz w:val="24"/>
        </w:rPr>
        <w:t>25</w:t>
      </w:r>
      <w:r w:rsidRPr="00B01C0D">
        <w:rPr>
          <w:bCs/>
          <w:color w:val="000000" w:themeColor="text1"/>
          <w:sz w:val="24"/>
        </w:rPr>
        <w:t>分</w:t>
      </w:r>
      <w:r w:rsidR="00D3265D" w:rsidRPr="00B01C0D">
        <w:rPr>
          <w:rFonts w:hint="eastAsia"/>
          <w:bCs/>
          <w:color w:val="000000" w:themeColor="text1"/>
          <w:sz w:val="24"/>
        </w:rPr>
        <w:t>；</w:t>
      </w:r>
    </w:p>
    <w:p w14:paraId="305218C2" w14:textId="4F40D33E" w:rsidR="007813B3" w:rsidRPr="00B01C0D" w:rsidRDefault="00370EB7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 xml:space="preserve">5. </w:t>
      </w:r>
      <w:r w:rsidR="000612B0" w:rsidRPr="00B01C0D">
        <w:rPr>
          <w:bCs/>
          <w:color w:val="000000" w:themeColor="text1"/>
          <w:sz w:val="24"/>
        </w:rPr>
        <w:t>设计题，分值</w:t>
      </w:r>
      <w:r w:rsidRPr="00B01C0D">
        <w:rPr>
          <w:bCs/>
          <w:color w:val="000000" w:themeColor="text1"/>
          <w:sz w:val="24"/>
        </w:rPr>
        <w:t>不等，</w:t>
      </w:r>
      <w:r w:rsidR="000612B0" w:rsidRPr="00B01C0D">
        <w:rPr>
          <w:bCs/>
          <w:color w:val="000000" w:themeColor="text1"/>
          <w:sz w:val="24"/>
        </w:rPr>
        <w:t>共</w:t>
      </w:r>
      <w:r w:rsidR="000612B0" w:rsidRPr="00B01C0D">
        <w:rPr>
          <w:bCs/>
          <w:color w:val="000000" w:themeColor="text1"/>
          <w:sz w:val="24"/>
        </w:rPr>
        <w:t>2</w:t>
      </w:r>
      <w:r w:rsidR="000612B0" w:rsidRPr="00B01C0D">
        <w:rPr>
          <w:bCs/>
          <w:color w:val="000000" w:themeColor="text1"/>
          <w:sz w:val="24"/>
        </w:rPr>
        <w:t>题，</w:t>
      </w:r>
      <w:r w:rsidR="000612B0" w:rsidRPr="00B01C0D">
        <w:rPr>
          <w:bCs/>
          <w:color w:val="000000" w:themeColor="text1"/>
          <w:sz w:val="24"/>
        </w:rPr>
        <w:t>25</w:t>
      </w:r>
      <w:r w:rsidR="000612B0" w:rsidRPr="00B01C0D">
        <w:rPr>
          <w:bCs/>
          <w:color w:val="000000" w:themeColor="text1"/>
          <w:sz w:val="24"/>
        </w:rPr>
        <w:t>分</w:t>
      </w:r>
      <w:r w:rsidR="00D3265D" w:rsidRPr="00B01C0D">
        <w:rPr>
          <w:rFonts w:hint="eastAsia"/>
          <w:bCs/>
          <w:color w:val="000000" w:themeColor="text1"/>
          <w:sz w:val="24"/>
        </w:rPr>
        <w:t>；</w:t>
      </w:r>
    </w:p>
    <w:p w14:paraId="04F4C898" w14:textId="18C2DA91" w:rsidR="00D3265D" w:rsidRPr="00B01C0D" w:rsidRDefault="00D3265D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rFonts w:hint="eastAsia"/>
          <w:bCs/>
          <w:color w:val="000000" w:themeColor="text1"/>
          <w:sz w:val="24"/>
        </w:rPr>
        <w:t>6</w:t>
      </w:r>
      <w:r w:rsidRPr="00B01C0D">
        <w:rPr>
          <w:bCs/>
          <w:color w:val="000000" w:themeColor="text1"/>
          <w:sz w:val="24"/>
        </w:rPr>
        <w:t xml:space="preserve">. </w:t>
      </w:r>
      <w:r w:rsidRPr="00B01C0D">
        <w:rPr>
          <w:rFonts w:hint="eastAsia"/>
          <w:bCs/>
          <w:color w:val="000000" w:themeColor="text1"/>
          <w:sz w:val="24"/>
        </w:rPr>
        <w:t>……</w:t>
      </w:r>
      <w:proofErr w:type="gramStart"/>
      <w:r w:rsidRPr="00B01C0D">
        <w:rPr>
          <w:rFonts w:hint="eastAsia"/>
          <w:bCs/>
          <w:color w:val="000000" w:themeColor="text1"/>
          <w:sz w:val="24"/>
        </w:rPr>
        <w:t>……</w:t>
      </w:r>
      <w:proofErr w:type="gramEnd"/>
    </w:p>
    <w:p w14:paraId="59E396E5" w14:textId="2BFB16A9" w:rsidR="00370EB7" w:rsidRPr="00B01C0D" w:rsidRDefault="001C5CEC" w:rsidP="001C5CEC">
      <w:pPr>
        <w:spacing w:beforeLines="50" w:before="156" w:line="380" w:lineRule="exact"/>
        <w:rPr>
          <w:b/>
          <w:bCs/>
          <w:color w:val="000000" w:themeColor="text1"/>
          <w:sz w:val="32"/>
          <w:szCs w:val="32"/>
        </w:rPr>
      </w:pPr>
      <w:r w:rsidRPr="00B01C0D">
        <w:rPr>
          <w:b/>
          <w:bCs/>
          <w:color w:val="000000" w:themeColor="text1"/>
          <w:sz w:val="32"/>
          <w:szCs w:val="32"/>
        </w:rPr>
        <w:t>五</w:t>
      </w:r>
      <w:r w:rsidR="00AF0AD3" w:rsidRPr="00B01C0D">
        <w:rPr>
          <w:b/>
          <w:bCs/>
          <w:color w:val="000000" w:themeColor="text1"/>
          <w:sz w:val="32"/>
          <w:szCs w:val="32"/>
        </w:rPr>
        <w:t>、</w:t>
      </w:r>
      <w:r w:rsidRPr="00B01C0D">
        <w:rPr>
          <w:b/>
          <w:bCs/>
          <w:color w:val="000000" w:themeColor="text1"/>
          <w:sz w:val="32"/>
          <w:szCs w:val="32"/>
        </w:rPr>
        <w:t>参考</w:t>
      </w:r>
      <w:r w:rsidR="00370EB7" w:rsidRPr="00B01C0D">
        <w:rPr>
          <w:b/>
          <w:bCs/>
          <w:color w:val="000000" w:themeColor="text1"/>
          <w:sz w:val="32"/>
          <w:szCs w:val="32"/>
        </w:rPr>
        <w:t>教材</w:t>
      </w:r>
    </w:p>
    <w:p w14:paraId="0B20AE6E" w14:textId="7CD0D778" w:rsidR="00370EB7" w:rsidRPr="00B01C0D" w:rsidRDefault="001C5CEC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bCs/>
          <w:color w:val="000000" w:themeColor="text1"/>
          <w:sz w:val="24"/>
        </w:rPr>
        <w:t>《</w:t>
      </w:r>
      <w:r w:rsidR="00085515" w:rsidRPr="00B01C0D">
        <w:rPr>
          <w:bCs/>
          <w:color w:val="000000" w:themeColor="text1"/>
          <w:sz w:val="24"/>
        </w:rPr>
        <w:t>****</w:t>
      </w:r>
      <w:r w:rsidRPr="00B01C0D">
        <w:rPr>
          <w:bCs/>
          <w:color w:val="000000" w:themeColor="text1"/>
          <w:sz w:val="24"/>
        </w:rPr>
        <w:t>教</w:t>
      </w:r>
      <w:r w:rsidR="00370EB7" w:rsidRPr="00B01C0D">
        <w:rPr>
          <w:bCs/>
          <w:color w:val="000000" w:themeColor="text1"/>
          <w:sz w:val="24"/>
        </w:rPr>
        <w:t>程（第三版）</w:t>
      </w:r>
      <w:r w:rsidRPr="00B01C0D">
        <w:rPr>
          <w:bCs/>
          <w:color w:val="000000" w:themeColor="text1"/>
          <w:sz w:val="24"/>
        </w:rPr>
        <w:t>》</w:t>
      </w:r>
      <w:r w:rsidR="00370EB7" w:rsidRPr="00B01C0D">
        <w:rPr>
          <w:bCs/>
          <w:color w:val="000000" w:themeColor="text1"/>
          <w:sz w:val="24"/>
        </w:rPr>
        <w:t>，</w:t>
      </w:r>
      <w:r w:rsidRPr="00B01C0D">
        <w:rPr>
          <w:bCs/>
          <w:color w:val="000000" w:themeColor="text1"/>
          <w:sz w:val="24"/>
        </w:rPr>
        <w:t>***</w:t>
      </w:r>
      <w:r w:rsidRPr="00B01C0D">
        <w:rPr>
          <w:bCs/>
          <w:color w:val="000000" w:themeColor="text1"/>
          <w:sz w:val="24"/>
        </w:rPr>
        <w:t>主编</w:t>
      </w:r>
      <w:r w:rsidR="00370EB7" w:rsidRPr="00B01C0D">
        <w:rPr>
          <w:bCs/>
          <w:color w:val="000000" w:themeColor="text1"/>
          <w:sz w:val="24"/>
        </w:rPr>
        <w:t>，高等教育出版社</w:t>
      </w:r>
      <w:r w:rsidRPr="00B01C0D">
        <w:rPr>
          <w:bCs/>
          <w:color w:val="000000" w:themeColor="text1"/>
          <w:sz w:val="24"/>
        </w:rPr>
        <w:t>，</w:t>
      </w:r>
      <w:r w:rsidRPr="00B01C0D">
        <w:rPr>
          <w:bCs/>
          <w:color w:val="000000" w:themeColor="text1"/>
          <w:sz w:val="24"/>
        </w:rPr>
        <w:t>2016</w:t>
      </w:r>
      <w:r w:rsidRPr="00B01C0D">
        <w:rPr>
          <w:bCs/>
          <w:color w:val="000000" w:themeColor="text1"/>
          <w:sz w:val="24"/>
        </w:rPr>
        <w:t>年</w:t>
      </w:r>
      <w:r w:rsidR="00370EB7" w:rsidRPr="00B01C0D">
        <w:rPr>
          <w:bCs/>
          <w:color w:val="000000" w:themeColor="text1"/>
          <w:sz w:val="24"/>
        </w:rPr>
        <w:t>。</w:t>
      </w:r>
    </w:p>
    <w:p w14:paraId="72E71A04" w14:textId="630539F4" w:rsidR="00D3265D" w:rsidRPr="00B01C0D" w:rsidRDefault="00D3265D" w:rsidP="001C5CEC">
      <w:pPr>
        <w:spacing w:line="400" w:lineRule="exact"/>
        <w:ind w:firstLineChars="200" w:firstLine="480"/>
        <w:rPr>
          <w:bCs/>
          <w:color w:val="000000" w:themeColor="text1"/>
          <w:sz w:val="24"/>
        </w:rPr>
      </w:pPr>
      <w:r w:rsidRPr="00B01C0D">
        <w:rPr>
          <w:rFonts w:hint="eastAsia"/>
          <w:bCs/>
          <w:color w:val="000000" w:themeColor="text1"/>
          <w:sz w:val="24"/>
        </w:rPr>
        <w:t>……</w:t>
      </w:r>
      <w:proofErr w:type="gramStart"/>
      <w:r w:rsidRPr="00B01C0D">
        <w:rPr>
          <w:rFonts w:hint="eastAsia"/>
          <w:bCs/>
          <w:color w:val="000000" w:themeColor="text1"/>
          <w:sz w:val="24"/>
        </w:rPr>
        <w:t>………</w:t>
      </w:r>
      <w:proofErr w:type="gramEnd"/>
      <w:r w:rsidRPr="00B01C0D">
        <w:rPr>
          <w:rFonts w:hint="eastAsia"/>
          <w:bCs/>
          <w:color w:val="000000" w:themeColor="text1"/>
          <w:sz w:val="24"/>
        </w:rPr>
        <w:t>…</w:t>
      </w:r>
    </w:p>
    <w:sectPr w:rsidR="00D3265D" w:rsidRPr="00B01C0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F78DC" w14:textId="77777777" w:rsidR="007F5654" w:rsidRDefault="007F5654">
      <w:r>
        <w:separator/>
      </w:r>
    </w:p>
  </w:endnote>
  <w:endnote w:type="continuationSeparator" w:id="0">
    <w:p w14:paraId="48D8C2A7" w14:textId="77777777" w:rsidR="007F5654" w:rsidRDefault="007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468F" w14:textId="77777777" w:rsidR="007F5654" w:rsidRDefault="007F5654">
      <w:r>
        <w:separator/>
      </w:r>
    </w:p>
  </w:footnote>
  <w:footnote w:type="continuationSeparator" w:id="0">
    <w:p w14:paraId="35432AE1" w14:textId="77777777" w:rsidR="007F5654" w:rsidRDefault="007F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222E0" w14:textId="77777777" w:rsidR="00370EB7" w:rsidRDefault="00370EB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C32900"/>
    <w:multiLevelType w:val="singleLevel"/>
    <w:tmpl w:val="ABC32900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CAF688B8"/>
    <w:multiLevelType w:val="singleLevel"/>
    <w:tmpl w:val="CAF688B8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A080162"/>
    <w:multiLevelType w:val="singleLevel"/>
    <w:tmpl w:val="5A080162"/>
    <w:lvl w:ilvl="0">
      <w:start w:val="6"/>
      <w:numFmt w:val="chineseCounting"/>
      <w:suff w:val="space"/>
      <w:lvlText w:val="第%1章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8B"/>
    <w:rsid w:val="0000176F"/>
    <w:rsid w:val="00035922"/>
    <w:rsid w:val="000416F9"/>
    <w:rsid w:val="00060C66"/>
    <w:rsid w:val="000612B0"/>
    <w:rsid w:val="00085515"/>
    <w:rsid w:val="00097E18"/>
    <w:rsid w:val="000F7CBB"/>
    <w:rsid w:val="00104145"/>
    <w:rsid w:val="00124EEB"/>
    <w:rsid w:val="00152C64"/>
    <w:rsid w:val="001574A3"/>
    <w:rsid w:val="0016179D"/>
    <w:rsid w:val="00185084"/>
    <w:rsid w:val="001A412E"/>
    <w:rsid w:val="001B5D3D"/>
    <w:rsid w:val="001C0251"/>
    <w:rsid w:val="001C5CEC"/>
    <w:rsid w:val="001E7859"/>
    <w:rsid w:val="001F17D9"/>
    <w:rsid w:val="001F2A88"/>
    <w:rsid w:val="002122C4"/>
    <w:rsid w:val="00217867"/>
    <w:rsid w:val="002324A5"/>
    <w:rsid w:val="0028017D"/>
    <w:rsid w:val="002837E9"/>
    <w:rsid w:val="002C7A27"/>
    <w:rsid w:val="002D41AE"/>
    <w:rsid w:val="002F0420"/>
    <w:rsid w:val="002F28AD"/>
    <w:rsid w:val="00304029"/>
    <w:rsid w:val="00321A8B"/>
    <w:rsid w:val="00356977"/>
    <w:rsid w:val="00370EB7"/>
    <w:rsid w:val="003813CE"/>
    <w:rsid w:val="003A2C2C"/>
    <w:rsid w:val="004343B1"/>
    <w:rsid w:val="004675C5"/>
    <w:rsid w:val="00523F0A"/>
    <w:rsid w:val="005F2E64"/>
    <w:rsid w:val="005F557E"/>
    <w:rsid w:val="00651C1D"/>
    <w:rsid w:val="0066296E"/>
    <w:rsid w:val="006832DF"/>
    <w:rsid w:val="006A5C26"/>
    <w:rsid w:val="00704395"/>
    <w:rsid w:val="00720C49"/>
    <w:rsid w:val="007354F8"/>
    <w:rsid w:val="007813B3"/>
    <w:rsid w:val="007D5EB9"/>
    <w:rsid w:val="007F1A05"/>
    <w:rsid w:val="007F3D9D"/>
    <w:rsid w:val="007F5654"/>
    <w:rsid w:val="00837582"/>
    <w:rsid w:val="008756DF"/>
    <w:rsid w:val="00876038"/>
    <w:rsid w:val="00886B17"/>
    <w:rsid w:val="008F4C84"/>
    <w:rsid w:val="008F6DCD"/>
    <w:rsid w:val="009113EE"/>
    <w:rsid w:val="009125B3"/>
    <w:rsid w:val="00955D4D"/>
    <w:rsid w:val="009D64A2"/>
    <w:rsid w:val="009E5919"/>
    <w:rsid w:val="00A17683"/>
    <w:rsid w:val="00A21884"/>
    <w:rsid w:val="00A238C8"/>
    <w:rsid w:val="00A255A9"/>
    <w:rsid w:val="00A673E4"/>
    <w:rsid w:val="00A72CA6"/>
    <w:rsid w:val="00AC7241"/>
    <w:rsid w:val="00AF0AD3"/>
    <w:rsid w:val="00AF72BE"/>
    <w:rsid w:val="00B0040F"/>
    <w:rsid w:val="00B01C0D"/>
    <w:rsid w:val="00B15891"/>
    <w:rsid w:val="00B64569"/>
    <w:rsid w:val="00B72C48"/>
    <w:rsid w:val="00B80B09"/>
    <w:rsid w:val="00BC1E62"/>
    <w:rsid w:val="00BE2725"/>
    <w:rsid w:val="00BF10FC"/>
    <w:rsid w:val="00C17478"/>
    <w:rsid w:val="00C42F57"/>
    <w:rsid w:val="00C64FA1"/>
    <w:rsid w:val="00C83908"/>
    <w:rsid w:val="00CC0651"/>
    <w:rsid w:val="00CC0B68"/>
    <w:rsid w:val="00CD5C97"/>
    <w:rsid w:val="00CD7A11"/>
    <w:rsid w:val="00CE3190"/>
    <w:rsid w:val="00CF0570"/>
    <w:rsid w:val="00D0066A"/>
    <w:rsid w:val="00D03D9C"/>
    <w:rsid w:val="00D100BF"/>
    <w:rsid w:val="00D3265D"/>
    <w:rsid w:val="00D36078"/>
    <w:rsid w:val="00D674F0"/>
    <w:rsid w:val="00D80B81"/>
    <w:rsid w:val="00DF5E62"/>
    <w:rsid w:val="00E1575B"/>
    <w:rsid w:val="00EE662E"/>
    <w:rsid w:val="00F27BDE"/>
    <w:rsid w:val="00F43880"/>
    <w:rsid w:val="00F527C1"/>
    <w:rsid w:val="00F87433"/>
    <w:rsid w:val="00FB756B"/>
    <w:rsid w:val="00FE396D"/>
    <w:rsid w:val="00FE7A72"/>
    <w:rsid w:val="00FF5B8B"/>
    <w:rsid w:val="07EC56E3"/>
    <w:rsid w:val="26692E14"/>
    <w:rsid w:val="2E4741F6"/>
    <w:rsid w:val="3B7F3B09"/>
    <w:rsid w:val="693523D2"/>
    <w:rsid w:val="7A8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24B2A"/>
  <w15:chartTrackingRefBased/>
  <w15:docId w15:val="{E5652F7E-D056-4846-8ACC-8DFB5F64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3">
    <w:name w:val="Body Text Indent 3"/>
    <w:basedOn w:val="a"/>
    <w:pPr>
      <w:spacing w:line="300" w:lineRule="auto"/>
      <w:ind w:firstLineChars="200" w:firstLine="480"/>
    </w:pPr>
    <w:rPr>
      <w:color w:val="282A55"/>
      <w:sz w:val="24"/>
      <w:szCs w:val="20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1C5C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×××课程教学大纲（三号黑体非加粗）</dc:title>
  <dc:subject/>
  <dc:creator>微软用户</dc:creator>
  <cp:keywords/>
  <cp:lastModifiedBy>李林</cp:lastModifiedBy>
  <cp:revision>2</cp:revision>
  <cp:lastPrinted>2008-07-02T07:23:00Z</cp:lastPrinted>
  <dcterms:created xsi:type="dcterms:W3CDTF">2022-11-03T08:50:00Z</dcterms:created>
  <dcterms:modified xsi:type="dcterms:W3CDTF">2022-11-03T08:50:00Z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