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ascii="Times New Roman" w:hAnsi="Times New Roman" w:eastAsia="Times New Roman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黑体"/>
          <w:spacing w:val="-36"/>
          <w:sz w:val="32"/>
          <w:szCs w:val="32"/>
          <w:lang w:eastAsia="zh-CN"/>
        </w:rPr>
        <w:t xml:space="preserve"> </w:t>
      </w:r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spacing w:line="31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“人工智能+高等教育”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典型应用</w:t>
      </w:r>
    </w:p>
    <w:p>
      <w:pPr>
        <w:widowControl w:val="0"/>
        <w:kinsoku/>
        <w:autoSpaceDE/>
        <w:autoSpaceDN/>
        <w:adjustRightInd/>
        <w:spacing w:line="600" w:lineRule="exact"/>
        <w:jc w:val="center"/>
        <w:textAlignment w:val="auto"/>
        <w:rPr>
          <w:rFonts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场景案例</w:t>
      </w: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eastAsia="zh-CN"/>
        </w:rPr>
        <w:t>申报书</w:t>
      </w: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3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244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  <w:lang w:eastAsia="zh-CN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spacing w:val="-12"/>
          <w:sz w:val="32"/>
          <w:szCs w:val="32"/>
          <w:lang w:val="en-US" w:eastAsia="zh-CN"/>
        </w:rPr>
        <w:t>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pStyle w:val="2"/>
        <w:spacing w:line="600" w:lineRule="exact"/>
        <w:ind w:firstLine="624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  <w:lang w:eastAsia="zh-CN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eastAsia="zh-CN"/>
        </w:rPr>
        <w:t xml:space="preserve">                                                                   </w:t>
      </w:r>
    </w:p>
    <w:p>
      <w:pPr>
        <w:spacing w:line="222" w:lineRule="auto"/>
        <w:rPr>
          <w:rFonts w:ascii="Times New Roman" w:hAnsi="Times New Roman" w:eastAsia="仿宋_GB2312" w:cs="仿宋_GB2312"/>
          <w:lang w:eastAsia="zh-CN"/>
        </w:rPr>
        <w:sectPr>
          <w:footerReference r:id="rId3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spacing w:before="130" w:line="221" w:lineRule="auto"/>
        <w:jc w:val="center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Times New Roman" w:hAnsi="Times New Roman" w:eastAsia="黑体" w:cs="黑体"/>
          <w:spacing w:val="35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Times New Roman" w:hAnsi="Times New Roman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Times New Roman" w:hAnsi="Times New Roman" w:eastAsia="黑体" w:cs="黑体"/>
          <w:spacing w:val="33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8"/>
          <w:sz w:val="40"/>
          <w:szCs w:val="40"/>
          <w:lang w:eastAsia="zh-CN"/>
        </w:rPr>
        <w:t>明</w:t>
      </w:r>
    </w:p>
    <w:p>
      <w:pPr>
        <w:spacing w:line="354" w:lineRule="auto"/>
        <w:rPr>
          <w:rFonts w:ascii="Times New Roman" w:hAnsi="Times New Roman"/>
          <w:lang w:eastAsia="zh-CN"/>
        </w:rPr>
      </w:pPr>
    </w:p>
    <w:p>
      <w:pPr>
        <w:spacing w:line="355" w:lineRule="auto"/>
        <w:rPr>
          <w:rFonts w:ascii="Times New Roman" w:hAnsi="Times New Roman"/>
          <w:lang w:eastAsia="zh-CN"/>
        </w:rPr>
      </w:pPr>
    </w:p>
    <w:p>
      <w:pPr>
        <w:spacing w:line="600" w:lineRule="exact"/>
        <w:rPr>
          <w:rFonts w:ascii="Times New Roman" w:hAnsi="Times New Roman"/>
          <w:lang w:eastAsia="zh-CN"/>
        </w:rPr>
      </w:pP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一、请按照模板要求填写各项内容。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二、第一次出现外文名词时，要写清全称和缩写，再出现同一词时可以使用缩写。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</w:pPr>
      <w:r>
        <w:rPr>
          <w:rFonts w:hint="eastAsia" w:ascii="Times New Roman" w:hAnsi="Times New Roman"/>
          <w:spacing w:val="5"/>
          <w:position w:val="23"/>
          <w:lang w:eastAsia="zh-CN"/>
        </w:rPr>
        <w:t>三、申报材料应客观、真实，尊重他人知识产权，遵守国家有关知识产权法律法规。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/>
          <w:spacing w:val="5"/>
          <w:position w:val="23"/>
          <w:lang w:eastAsia="zh-CN"/>
        </w:rPr>
        <w:sectPr>
          <w:footerReference r:id="rId4" w:type="default"/>
          <w:pgSz w:w="11906" w:h="16839"/>
          <w:pgMar w:top="1431" w:right="1704" w:bottom="1519" w:left="1785" w:header="0" w:footer="1332" w:gutter="0"/>
          <w:cols w:space="720" w:num="1"/>
        </w:sectPr>
      </w:pPr>
      <w:r>
        <w:rPr>
          <w:rFonts w:hint="eastAsia" w:ascii="Times New Roman" w:hAnsi="Times New Roman"/>
          <w:spacing w:val="5"/>
          <w:position w:val="23"/>
          <w:lang w:eastAsia="zh-CN"/>
        </w:rPr>
        <w:t>四、申报材料编写应避免过于理论化和技术化，避免体现申报单位宣传色彩。</w:t>
      </w:r>
    </w:p>
    <w:p>
      <w:pPr>
        <w:spacing w:line="304" w:lineRule="auto"/>
        <w:rPr>
          <w:rFonts w:ascii="Times New Roman" w:hAnsi="Times New Roman"/>
          <w:lang w:eastAsia="zh-CN"/>
        </w:rPr>
      </w:pPr>
    </w:p>
    <w:p>
      <w:pPr>
        <w:spacing w:line="305" w:lineRule="auto"/>
        <w:rPr>
          <w:rFonts w:ascii="Times New Roman" w:hAnsi="Times New Roman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黑体"/>
          <w:sz w:val="40"/>
          <w:szCs w:val="40"/>
          <w:lang w:eastAsia="zh-CN"/>
        </w:rPr>
      </w:pP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承</w:t>
      </w:r>
      <w:r>
        <w:rPr>
          <w:rFonts w:ascii="Times New Roman" w:hAnsi="Times New Roman" w:eastAsia="黑体" w:cs="黑体"/>
          <w:spacing w:val="1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诺</w:t>
      </w:r>
      <w:r>
        <w:rPr>
          <w:rFonts w:ascii="Times New Roman" w:hAnsi="Times New Roman" w:eastAsia="黑体" w:cs="黑体"/>
          <w:spacing w:val="47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申</w:t>
      </w:r>
      <w:r>
        <w:rPr>
          <w:rFonts w:ascii="Times New Roman" w:hAnsi="Times New Roman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Times New Roman" w:hAnsi="Times New Roman" w:eastAsia="黑体" w:cs="黑体"/>
          <w:spacing w:val="-19"/>
          <w:sz w:val="40"/>
          <w:szCs w:val="40"/>
          <w:lang w:eastAsia="zh-CN"/>
        </w:rPr>
        <w:t>明</w:t>
      </w: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3" w:lineRule="auto"/>
        <w:rPr>
          <w:rFonts w:ascii="Times New Roman" w:hAnsi="Times New Roman"/>
          <w:lang w:eastAsia="zh-CN"/>
        </w:rPr>
      </w:pPr>
    </w:p>
    <w:p>
      <w:pPr>
        <w:spacing w:line="314" w:lineRule="auto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我单位申报的所有材料，均真实、完整，如有不实，愿承担相应的责任。</w:t>
      </w: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0" w:lineRule="auto"/>
        <w:rPr>
          <w:rFonts w:ascii="Times New Roman" w:hAnsi="Times New Roman"/>
          <w:lang w:eastAsia="zh-CN"/>
        </w:rPr>
      </w:pPr>
    </w:p>
    <w:p>
      <w:pPr>
        <w:spacing w:line="271" w:lineRule="auto"/>
        <w:rPr>
          <w:rFonts w:ascii="Times New Roman" w:hAnsi="Times New Roman"/>
          <w:lang w:eastAsia="zh-CN"/>
        </w:rPr>
      </w:pPr>
    </w:p>
    <w:p>
      <w:pPr>
        <w:pStyle w:val="2"/>
        <w:spacing w:before="101" w:line="222" w:lineRule="auto"/>
        <w:ind w:left="546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2"/>
          <w:lang w:eastAsia="zh-CN"/>
        </w:rPr>
        <w:t>公章：</w:t>
      </w:r>
    </w:p>
    <w:p>
      <w:pPr>
        <w:pStyle w:val="2"/>
        <w:spacing w:before="189" w:line="222" w:lineRule="auto"/>
        <w:jc w:val="righ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31"/>
          <w:lang w:eastAsia="zh-CN"/>
        </w:rPr>
        <w:t>年</w:t>
      </w:r>
      <w:r>
        <w:rPr>
          <w:rFonts w:ascii="Times New Roman" w:hAnsi="Times New Roman"/>
          <w:spacing w:val="15"/>
          <w:lang w:eastAsia="zh-CN"/>
        </w:rPr>
        <w:t xml:space="preserve"> </w:t>
      </w:r>
      <w:r>
        <w:rPr>
          <w:rFonts w:hint="eastAsia" w:ascii="Times New Roman" w:hAnsi="Times New Roman"/>
          <w:spacing w:val="15"/>
          <w:lang w:eastAsia="zh-CN"/>
        </w:rPr>
        <w:t xml:space="preserve"> </w:t>
      </w:r>
      <w:r>
        <w:rPr>
          <w:rFonts w:ascii="Times New Roman" w:hAnsi="Times New Roman"/>
          <w:spacing w:val="15"/>
          <w:lang w:eastAsia="zh-CN"/>
        </w:rPr>
        <w:t xml:space="preserve">  </w:t>
      </w:r>
      <w:r>
        <w:rPr>
          <w:rFonts w:ascii="Times New Roman" w:hAnsi="Times New Roman"/>
          <w:spacing w:val="-31"/>
          <w:lang w:eastAsia="zh-CN"/>
        </w:rPr>
        <w:t>月</w:t>
      </w:r>
      <w:r>
        <w:rPr>
          <w:rFonts w:ascii="Times New Roman" w:hAnsi="Times New Roman"/>
          <w:spacing w:val="29"/>
          <w:lang w:eastAsia="zh-CN"/>
        </w:rPr>
        <w:t xml:space="preserve">   </w:t>
      </w:r>
      <w:r>
        <w:rPr>
          <w:rFonts w:ascii="Times New Roman" w:hAnsi="Times New Roman"/>
          <w:spacing w:val="-31"/>
          <w:lang w:eastAsia="zh-CN"/>
        </w:rPr>
        <w:t>日</w:t>
      </w: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6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47" w:lineRule="auto"/>
        <w:rPr>
          <w:rFonts w:ascii="Times New Roman" w:hAnsi="Times New Roman"/>
          <w:lang w:eastAsia="zh-CN"/>
        </w:rPr>
      </w:pPr>
    </w:p>
    <w:p>
      <w:pPr>
        <w:spacing w:line="216" w:lineRule="auto"/>
        <w:rPr>
          <w:rFonts w:ascii="Times New Roman" w:hAnsi="Times New Roman"/>
          <w:sz w:val="24"/>
          <w:szCs w:val="24"/>
          <w:lang w:eastAsia="zh-CN"/>
        </w:rPr>
        <w:sectPr>
          <w:footerReference r:id="rId5" w:type="default"/>
          <w:pgSz w:w="11906" w:h="16839"/>
          <w:pgMar w:top="1431" w:right="1785" w:bottom="1519" w:left="1785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一、基本信息</w:t>
      </w:r>
    </w:p>
    <w:p>
      <w:pPr>
        <w:spacing w:line="86" w:lineRule="exact"/>
        <w:rPr>
          <w:rFonts w:ascii="Times New Roman" w:hAnsi="Times New Roman"/>
        </w:rPr>
      </w:pPr>
    </w:p>
    <w:tbl>
      <w:tblPr>
        <w:tblStyle w:val="8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120" w:id="-104676889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-1046768894"/>
              </w:rPr>
              <w:t>名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20"/>
                <w:kern w:val="0"/>
                <w:sz w:val="28"/>
                <w:szCs w:val="28"/>
                <w:fitText w:val="1680" w:id="-1046768895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-1046768895"/>
                <w:lang w:eastAsia="zh-CN"/>
              </w:rPr>
              <w:t>门</w:t>
            </w:r>
          </w:p>
        </w:tc>
        <w:tc>
          <w:tcPr>
            <w:tcW w:w="2037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</w:tcPr>
          <w:p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</w:tcPr>
          <w:p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86"/>
                <w:kern w:val="0"/>
                <w:sz w:val="28"/>
                <w:szCs w:val="28"/>
                <w:fitText w:val="1680" w:id="-1046768896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680" w:id="-1046768896"/>
              </w:rPr>
              <w:t>箱</w:t>
            </w:r>
          </w:p>
        </w:tc>
        <w:tc>
          <w:tcPr>
            <w:tcW w:w="2037" w:type="dxa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</w:tcPr>
          <w:p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</w:tcPr>
          <w:p>
            <w:pPr>
              <w:spacing w:before="296" w:line="216" w:lineRule="auto"/>
              <w:ind w:left="360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案例类别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参考智能助教、智能助学、智能助管、其他创新场景分类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vAlign w:val="top"/>
          </w:tcPr>
          <w:p>
            <w:pPr>
              <w:spacing w:before="296" w:line="216" w:lineRule="auto"/>
              <w:ind w:left="0" w:leftChars="0" w:firstLine="0" w:firstLineChars="0"/>
              <w:jc w:val="center"/>
              <w:rPr>
                <w:rFonts w:hint="default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案例使用的基础大模型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案例若使用大模型，请填写模型名称，如文心一言、星火、通义千问、盘古等。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vAlign w:val="top"/>
          </w:tcPr>
          <w:p>
            <w:pPr>
              <w:spacing w:before="2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仿宋_GB2312"/>
                <w:color w:val="auto"/>
                <w:spacing w:val="-5"/>
                <w:sz w:val="28"/>
                <w:szCs w:val="28"/>
                <w:lang w:val="en-US" w:eastAsia="zh-CN"/>
              </w:rPr>
              <w:t>案例网址</w:t>
            </w:r>
          </w:p>
        </w:tc>
        <w:tc>
          <w:tcPr>
            <w:tcW w:w="6847" w:type="dxa"/>
            <w:gridSpan w:val="4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  <w:t>（请填写可以体验案例场景的网址）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12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楷体" w:hAnsi="楷体" w:eastAsia="楷体" w:cs="Times New Roman"/>
                <w:spacing w:val="-2"/>
                <w:sz w:val="28"/>
                <w:szCs w:val="28"/>
                <w:lang w:eastAsia="zh-CN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847" w:type="dxa"/>
            <w:gridSpan w:val="4"/>
          </w:tcPr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</w:tbl>
    <w:p>
      <w:pPr>
        <w:spacing w:line="99" w:lineRule="exact"/>
        <w:rPr>
          <w:rFonts w:ascii="Times New Roman" w:hAnsi="Times New Roman"/>
          <w:sz w:val="8"/>
          <w:szCs w:val="8"/>
          <w:lang w:eastAsia="zh-CN"/>
        </w:rPr>
        <w:sectPr>
          <w:footerReference r:id="rId6" w:type="default"/>
          <w:pgSz w:w="11906" w:h="16839"/>
          <w:pgMar w:top="1431" w:right="1785" w:bottom="1519" w:left="1687" w:header="0" w:footer="1332" w:gutter="0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二、背景（300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重点阐述所解决的高等教育领域痛点或关键问题，简要介绍必要性和实施目标。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三、案例实施情况（1000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包括但不限于需求分析、技术研发或个性化定制、应用优化等方面所做的探索实践。可图文并茂。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四、案例创新突破（1000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（一）主要创新内容。重点介绍在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教育教学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模式与技术</w:t>
      </w:r>
      <w:r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</w:t>
      </w: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等方面的创新情况。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（二）技术突破内容（若有）。实现了何种技术突破，该技术突破对教育信息化和数字化转型的意义与价值，在业内所处技术水平。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</w:t>
      </w:r>
      <w:bookmarkStart w:id="0" w:name="_Hlk155987214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应用实践</w:t>
      </w:r>
      <w:bookmarkEnd w:id="0"/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突破内容。实现了在哪些应用实践的突破，对国内高等教育发展和人才培养的意义与价值。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（四）知识产权情况。知识产权的分布、归属等相关情况。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五、推广价值及风险（500 字以内）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（一）说明该案例的应用前景或已经取得的应用成果。（包括但不限于当前应用规模、当前应用深度广度、运行管理模式、规模化推广等）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（二）说明其带来的社会经济价值。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（三）在整个高等教育领域的示范引领作用。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（四）案例在应用中可能存在的技术风险和伦理风险等。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六、其他相关情况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（一）案例获奖情况。获奖时间、奖项名称、授奖单位。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>（三）案例相关图片、视频等。（可附网盘或另提供附件）</w:t>
      </w:r>
    </w:p>
    <w:sectPr>
      <w:footerReference r:id="rId7" w:type="default"/>
      <w:pgSz w:w="11906" w:h="16839"/>
      <w:pgMar w:top="1431" w:right="1710" w:bottom="1519" w:left="1785" w:header="0" w:footer="13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Times New Roman" w:hAnsi="Times New Roman" w:eastAsia="Times New Roman" w:cs="Times New Roman"/>
        <w:sz w:val="24"/>
        <w:szCs w:val="24"/>
      </w:rPr>
    </w:pPr>
    <w:r>
      <w:rPr>
        <w:sz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17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1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215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122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NkNmJlYWM3ZTMwMjExYTljNTllMzc1ZmNjY2RjOTQifQ=="/>
    <w:docVar w:name="KSO_WPS_MARK_KEY" w:val="bf6c03d2-e919-451b-8e2a-6285d35c16b2"/>
  </w:docVars>
  <w:rsids>
    <w:rsidRoot w:val="00B86179"/>
    <w:rsid w:val="001565FC"/>
    <w:rsid w:val="00285506"/>
    <w:rsid w:val="006D07EF"/>
    <w:rsid w:val="007C0858"/>
    <w:rsid w:val="00897EB1"/>
    <w:rsid w:val="00B86179"/>
    <w:rsid w:val="00CA1EED"/>
    <w:rsid w:val="00D36B64"/>
    <w:rsid w:val="00DB0485"/>
    <w:rsid w:val="00F92655"/>
    <w:rsid w:val="03687A87"/>
    <w:rsid w:val="097135CF"/>
    <w:rsid w:val="30BE4AA7"/>
    <w:rsid w:val="37712FDC"/>
    <w:rsid w:val="56202A76"/>
    <w:rsid w:val="5BFF6C8C"/>
    <w:rsid w:val="5CAF6599"/>
    <w:rsid w:val="5FF7D2BD"/>
    <w:rsid w:val="65A2C9EB"/>
    <w:rsid w:val="716F2383"/>
    <w:rsid w:val="71FE548D"/>
    <w:rsid w:val="7342401A"/>
    <w:rsid w:val="77FF93C2"/>
    <w:rsid w:val="7F7F93C7"/>
    <w:rsid w:val="BEC657CE"/>
    <w:rsid w:val="D797AB55"/>
    <w:rsid w:val="EBFC2E5B"/>
    <w:rsid w:val="FCFD2671"/>
    <w:rsid w:val="FF9F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</w:style>
  <w:style w:type="character" w:customStyle="1" w:styleId="10">
    <w:name w:val="正文文本 Char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BUPT</Company>
  <Pages>6</Pages>
  <Words>907</Words>
  <Characters>919</Characters>
  <Lines>8</Lines>
  <Paragraphs>2</Paragraphs>
  <TotalTime>69</TotalTime>
  <ScaleCrop>false</ScaleCrop>
  <LinksUpToDate>false</LinksUpToDate>
  <CharactersWithSpaces>1138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2023-07-21T23:01:00Z</dcterms:created>
  <dc:creator>赵 晨</dc:creator>
  <cp:lastModifiedBy>郜盼盼</cp:lastModifiedBy>
  <cp:lastPrinted>2024-06-25T03:07:42Z</cp:lastPrinted>
  <dcterms:modified xsi:type="dcterms:W3CDTF">2024-06-25T11:07:48Z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2024-01-12T18:31:47Z</vt:filetime>
  </property>
  <property fmtid="{D5CDD505-2E9C-101B-9397-08002B2CF9AE}" pid="4" name="KSOProductBuildVer">
    <vt:lpwstr>2052-11.1.0.14036</vt:lpwstr>
  </property>
  <property fmtid="{D5CDD505-2E9C-101B-9397-08002B2CF9AE}" pid="5" name="ICV">
    <vt:lpwstr>E38A0766B50AE0E3733AA165646E10E7_42</vt:lpwstr>
  </property>
</Properties>
</file>